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32" w:tblpY="2593"/>
        <w:tblW w:w="98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28"/>
      </w:tblGrid>
      <w:tr w:rsidR="00F33681" w14:paraId="01530505" w14:textId="77777777" w:rsidTr="00285009">
        <w:trPr>
          <w:trHeight w:val="798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49934FBB" w14:textId="77777777" w:rsidR="000006FE" w:rsidRPr="005952E8" w:rsidRDefault="00F33681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Article:</w:t>
            </w:r>
            <w:r w:rsidR="00FB0832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1178383996"/>
                <w:placeholder>
                  <w:docPart w:val="85DAD0DF943246F69EABB47DFB468891"/>
                </w:placeholder>
                <w:showingPlcHdr/>
              </w:sdtPr>
              <w:sdtContent>
                <w:r w:rsidR="0020486F" w:rsidRPr="003710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669446" w14:textId="7A165BBF" w:rsidR="00285009" w:rsidRPr="005952E8" w:rsidRDefault="00285009" w:rsidP="00B64417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3681" w14:paraId="2C70AB31" w14:textId="77777777" w:rsidTr="00285009">
        <w:trPr>
          <w:trHeight w:val="1079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68F43E25" w14:textId="4377EF70" w:rsidR="000006FE" w:rsidRPr="005952E8" w:rsidRDefault="00F33681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Participants:</w:t>
            </w:r>
            <w:r w:rsidR="00FB0832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704292204"/>
                <w:placeholder>
                  <w:docPart w:val="AAFFC184A56047AEAF0AD43ABAF9DF35"/>
                </w:placeholder>
                <w:showingPlcHdr/>
              </w:sdtPr>
              <w:sdtContent>
                <w:r w:rsidR="0020486F" w:rsidRPr="003710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010D85" w14:textId="77777777" w:rsidR="00FB0832" w:rsidRPr="005952E8" w:rsidRDefault="00FB0832" w:rsidP="00B64417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3681" w14:paraId="277AC349" w14:textId="77777777" w:rsidTr="00285009">
        <w:trPr>
          <w:trHeight w:val="508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796444A6" w14:textId="77777777" w:rsidR="000006FE" w:rsidRPr="005952E8" w:rsidRDefault="00F33681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Control or Comparison Group/s:</w:t>
            </w:r>
            <w:r w:rsidR="00FB0832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16AA89F2" w14:textId="77777777" w:rsidR="00FB0832" w:rsidRPr="005952E8" w:rsidRDefault="00FB0832" w:rsidP="00B64417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3681" w14:paraId="16325955" w14:textId="77777777" w:rsidTr="00285009">
        <w:trPr>
          <w:trHeight w:val="2178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2BA28E1B" w14:textId="069378F9" w:rsidR="00F33681" w:rsidRPr="005952E8" w:rsidRDefault="00F33681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Methods:</w:t>
            </w:r>
            <w:r w:rsidR="0020486F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-1200930206"/>
                <w:placeholder>
                  <w:docPart w:val="3D8D658DBCE849D7A4109C3322485EDD"/>
                </w:placeholder>
                <w:showingPlcHdr/>
              </w:sdtPr>
              <w:sdtContent>
                <w:r w:rsidR="0020486F" w:rsidRPr="003710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3681" w14:paraId="3DA1BE49" w14:textId="77777777" w:rsidTr="00285009">
        <w:trPr>
          <w:trHeight w:val="1653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2499DC36" w14:textId="053975C8" w:rsidR="00F33681" w:rsidRPr="005952E8" w:rsidRDefault="00F33681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Outcomes:</w:t>
            </w:r>
            <w:r w:rsidR="0020486F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435405427"/>
                <w:placeholder>
                  <w:docPart w:val="F5A556D6FF10400CBFAE3FB119D5D5F9"/>
                </w:placeholder>
                <w:showingPlcHdr/>
              </w:sdtPr>
              <w:sdtContent>
                <w:r w:rsidR="0020486F" w:rsidRPr="003710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3681" w14:paraId="0B49BC3A" w14:textId="77777777" w:rsidTr="00285009">
        <w:trPr>
          <w:trHeight w:val="1509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010DD8FB" w14:textId="547DEE50" w:rsidR="00F33681" w:rsidRPr="005952E8" w:rsidRDefault="005952E8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Strengths and Limitations of Research:</w:t>
            </w:r>
            <w:r w:rsidR="0020486F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116644299"/>
                <w:placeholder>
                  <w:docPart w:val="B695FBAEBC914594983185D2D55A9B83"/>
                </w:placeholder>
                <w:showingPlcHdr/>
              </w:sdtPr>
              <w:sdtContent>
                <w:r w:rsidR="0020486F" w:rsidRPr="003710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3681" w14:paraId="41D395F6" w14:textId="77777777" w:rsidTr="00285009">
        <w:trPr>
          <w:trHeight w:val="1892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tbl>
            <w:tblPr>
              <w:tblStyle w:val="TableGrid"/>
              <w:tblpPr w:leftFromText="180" w:rightFromText="180" w:vertAnchor="page" w:horzAnchor="page" w:tblpX="194" w:tblpY="27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1851"/>
              <w:gridCol w:w="1904"/>
              <w:gridCol w:w="2458"/>
            </w:tblGrid>
            <w:tr w:rsidR="005952E8" w:rsidRPr="005952E8" w14:paraId="13D78A28" w14:textId="77777777" w:rsidTr="005952E8">
              <w:tc>
                <w:tcPr>
                  <w:tcW w:w="1978" w:type="dxa"/>
                </w:tcPr>
                <w:p w14:paraId="26C6A28A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2D564038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5952E8">
                    <w:rPr>
                      <w:rFonts w:ascii="Helvetica Neue" w:hAnsi="Helvetica Neue"/>
                      <w:sz w:val="22"/>
                      <w:szCs w:val="22"/>
                    </w:rPr>
                    <w:t xml:space="preserve">  Compelling</w:t>
                  </w:r>
                </w:p>
              </w:tc>
              <w:tc>
                <w:tcPr>
                  <w:tcW w:w="1904" w:type="dxa"/>
                </w:tcPr>
                <w:p w14:paraId="60EA6963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5952E8">
                    <w:rPr>
                      <w:rFonts w:ascii="Helvetica Neue" w:hAnsi="Helvetica Neue"/>
                      <w:sz w:val="22"/>
                      <w:szCs w:val="22"/>
                    </w:rPr>
                    <w:t xml:space="preserve">  Suggestive</w:t>
                  </w:r>
                </w:p>
              </w:tc>
              <w:tc>
                <w:tcPr>
                  <w:tcW w:w="2458" w:type="dxa"/>
                </w:tcPr>
                <w:p w14:paraId="1BD9F6A3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5952E8">
                    <w:rPr>
                      <w:rFonts w:ascii="Helvetica Neue" w:hAnsi="Helvetica Neue"/>
                      <w:sz w:val="22"/>
                      <w:szCs w:val="22"/>
                    </w:rPr>
                    <w:t xml:space="preserve">  Equivocal/Uncertain</w:t>
                  </w:r>
                </w:p>
              </w:tc>
            </w:tr>
            <w:tr w:rsidR="005952E8" w:rsidRPr="005952E8" w14:paraId="202A0F2A" w14:textId="77777777" w:rsidTr="005952E8">
              <w:tc>
                <w:tcPr>
                  <w:tcW w:w="1978" w:type="dxa"/>
                </w:tcPr>
                <w:p w14:paraId="4EDBEA2F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5952E8">
                    <w:rPr>
                      <w:rFonts w:ascii="Helvetica Neue" w:hAnsi="Helvetica Neue"/>
                      <w:sz w:val="22"/>
                      <w:szCs w:val="22"/>
                    </w:rPr>
                    <w:t xml:space="preserve">   Validity</w:t>
                  </w:r>
                </w:p>
                <w:p w14:paraId="65B3FC1E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Helvetica Neue" w:hAnsi="Helvetica Neue"/>
                    <w:sz w:val="22"/>
                    <w:szCs w:val="22"/>
                  </w:rPr>
                  <w:id w:val="1596123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51" w:type="dxa"/>
                    </w:tcPr>
                    <w:p w14:paraId="44DBEC15" w14:textId="1F41CC7C" w:rsidR="005952E8" w:rsidRPr="005952E8" w:rsidRDefault="0020486F" w:rsidP="00B64417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  <w:sz w:val="22"/>
                    <w:szCs w:val="22"/>
                  </w:rPr>
                  <w:id w:val="453919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04" w:type="dxa"/>
                    </w:tcPr>
                    <w:p w14:paraId="43FCABA8" w14:textId="3B3D42E4" w:rsidR="005952E8" w:rsidRPr="005952E8" w:rsidRDefault="0020486F" w:rsidP="00B64417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  <w:sz w:val="22"/>
                    <w:szCs w:val="22"/>
                  </w:rPr>
                  <w:id w:val="31769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458" w:type="dxa"/>
                    </w:tcPr>
                    <w:p w14:paraId="4F52378E" w14:textId="0DEAD3BE" w:rsidR="005952E8" w:rsidRPr="005952E8" w:rsidRDefault="0020486F" w:rsidP="00B64417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952E8" w:rsidRPr="005952E8" w14:paraId="019A0F7B" w14:textId="77777777" w:rsidTr="005952E8">
              <w:tc>
                <w:tcPr>
                  <w:tcW w:w="1978" w:type="dxa"/>
                </w:tcPr>
                <w:p w14:paraId="08948A2A" w14:textId="77777777" w:rsidR="005952E8" w:rsidRPr="005952E8" w:rsidRDefault="005952E8" w:rsidP="00B64417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5952E8">
                    <w:rPr>
                      <w:rFonts w:ascii="Helvetica Neue" w:hAnsi="Helvetica Neue"/>
                      <w:sz w:val="22"/>
                      <w:szCs w:val="22"/>
                    </w:rPr>
                    <w:t>Clinical importance</w:t>
                  </w:r>
                </w:p>
              </w:tc>
              <w:sdt>
                <w:sdtPr>
                  <w:rPr>
                    <w:rFonts w:ascii="Helvetica Neue" w:hAnsi="Helvetica Neue"/>
                    <w:sz w:val="22"/>
                    <w:szCs w:val="22"/>
                  </w:rPr>
                  <w:id w:val="1512794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51" w:type="dxa"/>
                    </w:tcPr>
                    <w:p w14:paraId="458520CF" w14:textId="7501BEC0" w:rsidR="005952E8" w:rsidRPr="005952E8" w:rsidRDefault="0020486F" w:rsidP="00B64417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  <w:sz w:val="22"/>
                    <w:szCs w:val="22"/>
                  </w:rPr>
                  <w:id w:val="-115604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04" w:type="dxa"/>
                    </w:tcPr>
                    <w:p w14:paraId="1F487DD7" w14:textId="4BB1928C" w:rsidR="005952E8" w:rsidRPr="005952E8" w:rsidRDefault="0020486F" w:rsidP="00B64417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Helvetica Neue" w:hAnsi="Helvetica Neue"/>
                    <w:sz w:val="22"/>
                    <w:szCs w:val="22"/>
                  </w:rPr>
                  <w:id w:val="-1296360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458" w:type="dxa"/>
                    </w:tcPr>
                    <w:p w14:paraId="3B107660" w14:textId="38270540" w:rsidR="005952E8" w:rsidRPr="005952E8" w:rsidRDefault="0020486F" w:rsidP="00B64417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50838E" w14:textId="77777777" w:rsidR="00F33681" w:rsidRPr="005952E8" w:rsidRDefault="00F33681" w:rsidP="00B64417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3681" w14:paraId="69BEC9DC" w14:textId="77777777" w:rsidTr="00285009">
        <w:trPr>
          <w:trHeight w:val="3359"/>
        </w:trPr>
        <w:tc>
          <w:tcPr>
            <w:tcW w:w="98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6D2CC642" w14:textId="70DFA070" w:rsidR="00F33681" w:rsidRPr="005952E8" w:rsidRDefault="005952E8" w:rsidP="00B64417">
            <w:pPr>
              <w:rPr>
                <w:rFonts w:ascii="Helvetica Neue" w:hAnsi="Helvetica Neue"/>
                <w:sz w:val="22"/>
                <w:szCs w:val="22"/>
              </w:rPr>
            </w:pPr>
            <w:r w:rsidRPr="005952E8">
              <w:rPr>
                <w:rFonts w:ascii="Helvetica Neue" w:hAnsi="Helvetica Neue"/>
                <w:sz w:val="22"/>
                <w:szCs w:val="22"/>
              </w:rPr>
              <w:t>Clinical Implications:</w:t>
            </w:r>
            <w:r w:rsidR="0020486F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-1574955239"/>
                <w:placeholder>
                  <w:docPart w:val="8CB155052445447E9312BE4231351871"/>
                </w:placeholder>
                <w:showingPlcHdr/>
              </w:sdtPr>
              <w:sdtContent>
                <w:r w:rsidR="0020486F" w:rsidRPr="003710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52EEBD" w14:textId="77777777" w:rsidR="00B64417" w:rsidRDefault="00B64417" w:rsidP="00F3368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  <w:noProof/>
        </w:rPr>
        <w:drawing>
          <wp:inline distT="0" distB="0" distL="0" distR="0" wp14:anchorId="06219D99" wp14:editId="52A7A2B7">
            <wp:extent cx="1021080" cy="54866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-Speech-And-Hearing-Logo-JPG-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4774" cy="5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9F21" w14:textId="77777777" w:rsidR="00B64417" w:rsidRDefault="00F33681" w:rsidP="00F33681">
      <w:pPr>
        <w:jc w:val="center"/>
        <w:rPr>
          <w:rFonts w:ascii="Helvetica Neue" w:hAnsi="Helvetica Neue"/>
          <w:b/>
        </w:rPr>
      </w:pPr>
      <w:r w:rsidRPr="00F33681">
        <w:rPr>
          <w:rFonts w:ascii="Helvetica Neue" w:hAnsi="Helvetica Neue"/>
          <w:b/>
        </w:rPr>
        <w:t>Critical Appraisal Form</w:t>
      </w:r>
    </w:p>
    <w:p w14:paraId="70EE7FFD" w14:textId="77777777" w:rsidR="00B64417" w:rsidRPr="00F33681" w:rsidRDefault="00B64417" w:rsidP="00F33681">
      <w:pPr>
        <w:jc w:val="center"/>
        <w:rPr>
          <w:rFonts w:ascii="Helvetica Neue" w:hAnsi="Helvetica Neue"/>
          <w:b/>
        </w:rPr>
      </w:pPr>
    </w:p>
    <w:p w14:paraId="08B1064C" w14:textId="2C51399A" w:rsidR="00B64417" w:rsidRPr="005952E8" w:rsidRDefault="00F33681" w:rsidP="00B64417">
      <w:pPr>
        <w:ind w:left="-450"/>
        <w:rPr>
          <w:rFonts w:ascii="Helvetica Neue" w:hAnsi="Helvetica Neue"/>
          <w:sz w:val="22"/>
          <w:szCs w:val="22"/>
        </w:rPr>
      </w:pPr>
      <w:r w:rsidRPr="005952E8">
        <w:rPr>
          <w:rFonts w:ascii="Helvetica Neue" w:hAnsi="Helvetica Neue"/>
          <w:sz w:val="22"/>
          <w:szCs w:val="22"/>
        </w:rPr>
        <w:t>Date:</w:t>
      </w:r>
      <w:sdt>
        <w:sdtPr>
          <w:rPr>
            <w:rFonts w:ascii="Helvetica Neue" w:hAnsi="Helvetica Neue"/>
            <w:sz w:val="22"/>
            <w:szCs w:val="22"/>
          </w:rPr>
          <w:id w:val="-583998182"/>
          <w:placeholder>
            <w:docPart w:val="5C96465C2D1E476C9F64F24AD730979C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20486F" w:rsidRPr="003710F2">
            <w:rPr>
              <w:rStyle w:val="PlaceholderText"/>
            </w:rPr>
            <w:t>Click or tap to enter a date.</w:t>
          </w:r>
        </w:sdtContent>
      </w:sdt>
    </w:p>
    <w:p w14:paraId="0A4B4EFB" w14:textId="05FBE578" w:rsidR="00F33681" w:rsidRPr="005952E8" w:rsidRDefault="00F33681" w:rsidP="00B64417">
      <w:pPr>
        <w:ind w:left="-450"/>
        <w:rPr>
          <w:rFonts w:ascii="Helvetica Neue" w:hAnsi="Helvetica Neue"/>
          <w:sz w:val="22"/>
          <w:szCs w:val="22"/>
        </w:rPr>
      </w:pPr>
      <w:r w:rsidRPr="005952E8">
        <w:rPr>
          <w:rFonts w:ascii="Helvetica Neue" w:hAnsi="Helvetica Neue"/>
          <w:sz w:val="22"/>
          <w:szCs w:val="22"/>
        </w:rPr>
        <w:t>Members in Discussion:</w:t>
      </w:r>
      <w:r w:rsidR="0020486F">
        <w:rPr>
          <w:rFonts w:ascii="Helvetica Neue" w:hAnsi="Helvetica Neue"/>
          <w:sz w:val="22"/>
          <w:szCs w:val="22"/>
        </w:rPr>
        <w:t xml:space="preserve"> </w:t>
      </w:r>
      <w:sdt>
        <w:sdtPr>
          <w:rPr>
            <w:rFonts w:ascii="Helvetica Neue" w:hAnsi="Helvetica Neue"/>
            <w:sz w:val="22"/>
            <w:szCs w:val="22"/>
          </w:rPr>
          <w:id w:val="-102968236"/>
          <w:placeholder>
            <w:docPart w:val="3200D6BE10724CC6BD0F9D6E60441D2C"/>
          </w:placeholder>
          <w:showingPlcHdr/>
        </w:sdtPr>
        <w:sdtContent>
          <w:bookmarkStart w:id="0" w:name="_GoBack"/>
          <w:r w:rsidR="0020486F" w:rsidRPr="003710F2">
            <w:rPr>
              <w:rStyle w:val="PlaceholderText"/>
            </w:rPr>
            <w:t>Click or tap here to enter text.</w:t>
          </w:r>
          <w:bookmarkEnd w:id="0"/>
        </w:sdtContent>
      </w:sdt>
    </w:p>
    <w:sectPr w:rsidR="00F33681" w:rsidRPr="005952E8" w:rsidSect="00B64417">
      <w:pgSz w:w="11900" w:h="16840"/>
      <w:pgMar w:top="27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45DF" w14:textId="77777777" w:rsidR="000006FE" w:rsidRDefault="000006FE" w:rsidP="005952E8">
      <w:r>
        <w:separator/>
      </w:r>
    </w:p>
  </w:endnote>
  <w:endnote w:type="continuationSeparator" w:id="0">
    <w:p w14:paraId="70F15DDD" w14:textId="77777777" w:rsidR="000006FE" w:rsidRDefault="000006FE" w:rsidP="005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EAF1" w14:textId="77777777" w:rsidR="000006FE" w:rsidRDefault="000006FE" w:rsidP="005952E8">
      <w:r>
        <w:separator/>
      </w:r>
    </w:p>
  </w:footnote>
  <w:footnote w:type="continuationSeparator" w:id="0">
    <w:p w14:paraId="25711031" w14:textId="77777777" w:rsidR="000006FE" w:rsidRDefault="000006FE" w:rsidP="0059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81"/>
    <w:rsid w:val="000006FE"/>
    <w:rsid w:val="00037427"/>
    <w:rsid w:val="0020486F"/>
    <w:rsid w:val="00242B6E"/>
    <w:rsid w:val="00285009"/>
    <w:rsid w:val="005952E8"/>
    <w:rsid w:val="005A3AD1"/>
    <w:rsid w:val="00705C6E"/>
    <w:rsid w:val="008B6740"/>
    <w:rsid w:val="00B64417"/>
    <w:rsid w:val="00C72CEC"/>
    <w:rsid w:val="00F33681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DF35F"/>
  <w14:defaultImageDpi w14:val="300"/>
  <w15:docId w15:val="{0DA49F75-BD29-4C12-B713-63F4E605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E8"/>
  </w:style>
  <w:style w:type="paragraph" w:styleId="Footer">
    <w:name w:val="footer"/>
    <w:basedOn w:val="Normal"/>
    <w:link w:val="FooterChar"/>
    <w:uiPriority w:val="99"/>
    <w:unhideWhenUsed/>
    <w:rsid w:val="00595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E8"/>
  </w:style>
  <w:style w:type="character" w:styleId="PlaceholderText">
    <w:name w:val="Placeholder Text"/>
    <w:basedOn w:val="DefaultParagraphFont"/>
    <w:uiPriority w:val="99"/>
    <w:semiHidden/>
    <w:rsid w:val="00204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DAD0DF943246F69EABB47DFB46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4969-C158-463A-A07F-8372B37DE50B}"/>
      </w:docPartPr>
      <w:docPartBody>
        <w:p w:rsidR="00000000" w:rsidRDefault="00C736F8" w:rsidP="00C736F8">
          <w:pPr>
            <w:pStyle w:val="85DAD0DF943246F69EABB47DFB468891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FC184A56047AEAF0AD43ABAF9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8A9-6DEB-4202-832E-F9B82612EF49}"/>
      </w:docPartPr>
      <w:docPartBody>
        <w:p w:rsidR="00000000" w:rsidRDefault="00C736F8" w:rsidP="00C736F8">
          <w:pPr>
            <w:pStyle w:val="AAFFC184A56047AEAF0AD43ABAF9DF35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D658DBCE849D7A4109C33224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91DF-2F7A-47D0-B358-1FC2BA8F9011}"/>
      </w:docPartPr>
      <w:docPartBody>
        <w:p w:rsidR="00000000" w:rsidRDefault="00C736F8" w:rsidP="00C736F8">
          <w:pPr>
            <w:pStyle w:val="3D8D658DBCE849D7A4109C3322485EDD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556D6FF10400CBFAE3FB119D5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7D14-5B2D-4B27-BA53-0513F277D406}"/>
      </w:docPartPr>
      <w:docPartBody>
        <w:p w:rsidR="00000000" w:rsidRDefault="00C736F8" w:rsidP="00C736F8">
          <w:pPr>
            <w:pStyle w:val="F5A556D6FF10400CBFAE3FB119D5D5F9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5FBAEBC914594983185D2D55A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A29-9450-4329-9B0A-C4B49F8068C5}"/>
      </w:docPartPr>
      <w:docPartBody>
        <w:p w:rsidR="00000000" w:rsidRDefault="00C736F8" w:rsidP="00C736F8">
          <w:pPr>
            <w:pStyle w:val="B695FBAEBC914594983185D2D55A9B83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155052445447E9312BE423135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87A1-9D58-48A2-8A72-06BB596C76FE}"/>
      </w:docPartPr>
      <w:docPartBody>
        <w:p w:rsidR="00000000" w:rsidRDefault="00C736F8" w:rsidP="00C736F8">
          <w:pPr>
            <w:pStyle w:val="8CB155052445447E9312BE4231351871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6465C2D1E476C9F64F24AD730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3667-EDBF-495F-9E1B-8A74BE3D7AB1}"/>
      </w:docPartPr>
      <w:docPartBody>
        <w:p w:rsidR="00000000" w:rsidRDefault="00C736F8" w:rsidP="00C736F8">
          <w:pPr>
            <w:pStyle w:val="5C96465C2D1E476C9F64F24AD730979C"/>
          </w:pPr>
          <w:r w:rsidRPr="003710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00D6BE10724CC6BD0F9D6E6044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4D7D-8F5E-4BE7-851A-15B12512E150}"/>
      </w:docPartPr>
      <w:docPartBody>
        <w:p w:rsidR="00000000" w:rsidRDefault="00C736F8" w:rsidP="00C736F8">
          <w:pPr>
            <w:pStyle w:val="3200D6BE10724CC6BD0F9D6E60441D2C"/>
          </w:pPr>
          <w:r w:rsidRPr="003710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F8"/>
    <w:rsid w:val="00C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6F8"/>
    <w:rPr>
      <w:color w:val="808080"/>
    </w:rPr>
  </w:style>
  <w:style w:type="paragraph" w:customStyle="1" w:styleId="85DAD0DF943246F69EABB47DFB468891">
    <w:name w:val="85DAD0DF943246F69EABB47DFB468891"/>
    <w:rsid w:val="00C736F8"/>
    <w:pPr>
      <w:spacing w:after="0" w:line="240" w:lineRule="auto"/>
    </w:pPr>
    <w:rPr>
      <w:sz w:val="24"/>
      <w:szCs w:val="24"/>
    </w:rPr>
  </w:style>
  <w:style w:type="paragraph" w:customStyle="1" w:styleId="AAFFC184A56047AEAF0AD43ABAF9DF35">
    <w:name w:val="AAFFC184A56047AEAF0AD43ABAF9DF35"/>
    <w:rsid w:val="00C736F8"/>
    <w:pPr>
      <w:spacing w:after="0" w:line="240" w:lineRule="auto"/>
    </w:pPr>
    <w:rPr>
      <w:sz w:val="24"/>
      <w:szCs w:val="24"/>
    </w:rPr>
  </w:style>
  <w:style w:type="paragraph" w:customStyle="1" w:styleId="3D8D658DBCE849D7A4109C3322485EDD">
    <w:name w:val="3D8D658DBCE849D7A4109C3322485EDD"/>
    <w:rsid w:val="00C736F8"/>
    <w:pPr>
      <w:spacing w:after="0" w:line="240" w:lineRule="auto"/>
    </w:pPr>
    <w:rPr>
      <w:sz w:val="24"/>
      <w:szCs w:val="24"/>
    </w:rPr>
  </w:style>
  <w:style w:type="paragraph" w:customStyle="1" w:styleId="F5A556D6FF10400CBFAE3FB119D5D5F9">
    <w:name w:val="F5A556D6FF10400CBFAE3FB119D5D5F9"/>
    <w:rsid w:val="00C736F8"/>
    <w:pPr>
      <w:spacing w:after="0" w:line="240" w:lineRule="auto"/>
    </w:pPr>
    <w:rPr>
      <w:sz w:val="24"/>
      <w:szCs w:val="24"/>
    </w:rPr>
  </w:style>
  <w:style w:type="paragraph" w:customStyle="1" w:styleId="B695FBAEBC914594983185D2D55A9B83">
    <w:name w:val="B695FBAEBC914594983185D2D55A9B83"/>
    <w:rsid w:val="00C736F8"/>
    <w:pPr>
      <w:spacing w:after="0" w:line="240" w:lineRule="auto"/>
    </w:pPr>
    <w:rPr>
      <w:sz w:val="24"/>
      <w:szCs w:val="24"/>
    </w:rPr>
  </w:style>
  <w:style w:type="paragraph" w:customStyle="1" w:styleId="8CB155052445447E9312BE4231351871">
    <w:name w:val="8CB155052445447E9312BE4231351871"/>
    <w:rsid w:val="00C736F8"/>
    <w:pPr>
      <w:spacing w:after="0" w:line="240" w:lineRule="auto"/>
    </w:pPr>
    <w:rPr>
      <w:sz w:val="24"/>
      <w:szCs w:val="24"/>
    </w:rPr>
  </w:style>
  <w:style w:type="paragraph" w:customStyle="1" w:styleId="5C96465C2D1E476C9F64F24AD730979C">
    <w:name w:val="5C96465C2D1E476C9F64F24AD730979C"/>
    <w:rsid w:val="00C736F8"/>
    <w:pPr>
      <w:spacing w:after="0" w:line="240" w:lineRule="auto"/>
    </w:pPr>
    <w:rPr>
      <w:sz w:val="24"/>
      <w:szCs w:val="24"/>
    </w:rPr>
  </w:style>
  <w:style w:type="paragraph" w:customStyle="1" w:styleId="3200D6BE10724CC6BD0F9D6E60441D2C">
    <w:name w:val="3200D6BE10724CC6BD0F9D6E60441D2C"/>
    <w:rsid w:val="00C736F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Crauford</dc:creator>
  <cp:keywords/>
  <dc:description/>
  <cp:lastModifiedBy>Speech and Hearing BC</cp:lastModifiedBy>
  <cp:revision>7</cp:revision>
  <dcterms:created xsi:type="dcterms:W3CDTF">2019-01-29T18:48:00Z</dcterms:created>
  <dcterms:modified xsi:type="dcterms:W3CDTF">2019-01-29T19:07:00Z</dcterms:modified>
</cp:coreProperties>
</file>